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624"/>
        <w:gridCol w:w="605"/>
        <w:gridCol w:w="1360"/>
        <w:gridCol w:w="2089"/>
      </w:tblGrid>
      <w:tr w:rsidR="00FC3315" w:rsidRPr="0021385B" w:rsidTr="005D68CF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189" w:type="dxa"/>
            <w:gridSpan w:val="6"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Nazwa modułu (bloku przedmiotów):</w:t>
            </w:r>
            <w:r w:rsidR="0041257E">
              <w:rPr>
                <w:sz w:val="22"/>
                <w:szCs w:val="22"/>
              </w:rPr>
              <w:t xml:space="preserve"> </w:t>
            </w:r>
            <w:r w:rsidR="0041257E" w:rsidRPr="001A5EA9">
              <w:rPr>
                <w:b/>
                <w:sz w:val="22"/>
                <w:szCs w:val="22"/>
              </w:rPr>
              <w:t>Moduł wybieralny: Administracja Samorządowa i Finanse Publiczne</w:t>
            </w:r>
          </w:p>
        </w:tc>
        <w:tc>
          <w:tcPr>
            <w:tcW w:w="4054" w:type="dxa"/>
            <w:gridSpan w:val="3"/>
            <w:shd w:val="clear" w:color="auto" w:fill="C0C0C0"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Kod modułu: </w:t>
            </w:r>
            <w:r w:rsidR="000A56ED">
              <w:rPr>
                <w:sz w:val="22"/>
                <w:szCs w:val="22"/>
              </w:rPr>
              <w:t>D</w:t>
            </w:r>
          </w:p>
        </w:tc>
      </w:tr>
      <w:tr w:rsidR="00FC3315" w:rsidRPr="0021385B" w:rsidTr="005D68CF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189" w:type="dxa"/>
            <w:gridSpan w:val="6"/>
          </w:tcPr>
          <w:p w:rsidR="00FC3315" w:rsidRPr="0021385B" w:rsidRDefault="00FC3315" w:rsidP="00EA2C4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Nazwa przedmiotu: </w:t>
            </w:r>
            <w:r w:rsidR="0041257E" w:rsidRPr="00BA023D">
              <w:rPr>
                <w:b/>
                <w:sz w:val="22"/>
                <w:szCs w:val="22"/>
              </w:rPr>
              <w:t>Finanse samorządu terytorialnego</w:t>
            </w:r>
          </w:p>
        </w:tc>
        <w:tc>
          <w:tcPr>
            <w:tcW w:w="4054" w:type="dxa"/>
            <w:gridSpan w:val="3"/>
            <w:shd w:val="clear" w:color="auto" w:fill="C0C0C0"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Kod przedmiotu:</w:t>
            </w:r>
            <w:r w:rsidRPr="0021385B">
              <w:rPr>
                <w:b/>
                <w:sz w:val="22"/>
                <w:szCs w:val="22"/>
              </w:rPr>
              <w:t xml:space="preserve"> </w:t>
            </w:r>
            <w:r w:rsidR="00E1411E">
              <w:rPr>
                <w:b/>
                <w:sz w:val="22"/>
                <w:szCs w:val="22"/>
              </w:rPr>
              <w:t>36</w:t>
            </w:r>
          </w:p>
        </w:tc>
      </w:tr>
      <w:tr w:rsidR="00FC3315" w:rsidRPr="0021385B" w:rsidTr="00A42583">
        <w:trPr>
          <w:cantSplit/>
        </w:trPr>
        <w:tc>
          <w:tcPr>
            <w:tcW w:w="497" w:type="dxa"/>
            <w:vMerge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21385B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21385B" w:rsidTr="00A42583">
        <w:trPr>
          <w:cantSplit/>
        </w:trPr>
        <w:tc>
          <w:tcPr>
            <w:tcW w:w="497" w:type="dxa"/>
            <w:vMerge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:rsidR="00FC3315" w:rsidRPr="0021385B" w:rsidRDefault="00FC3315" w:rsidP="00FC3315">
            <w:pPr>
              <w:rPr>
                <w:b/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Nazwa kierunku: </w:t>
            </w:r>
            <w:r w:rsidR="0041257E" w:rsidRPr="008B1BB9">
              <w:rPr>
                <w:b/>
                <w:bCs/>
                <w:sz w:val="22"/>
                <w:szCs w:val="22"/>
              </w:rPr>
              <w:t>Administracja</w:t>
            </w:r>
          </w:p>
        </w:tc>
      </w:tr>
      <w:tr w:rsidR="005D68CF" w:rsidRPr="0021385B" w:rsidTr="005D68CF">
        <w:trPr>
          <w:cantSplit/>
        </w:trPr>
        <w:tc>
          <w:tcPr>
            <w:tcW w:w="497" w:type="dxa"/>
            <w:vMerge/>
          </w:tcPr>
          <w:p w:rsidR="005D68CF" w:rsidRPr="0021385B" w:rsidRDefault="005D68CF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5D68CF" w:rsidRPr="0021385B" w:rsidRDefault="005D68CF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Forma studiów: </w:t>
            </w:r>
            <w:r w:rsidR="0041257E">
              <w:rPr>
                <w:sz w:val="22"/>
                <w:szCs w:val="22"/>
              </w:rPr>
              <w:t>SS</w:t>
            </w:r>
          </w:p>
        </w:tc>
        <w:tc>
          <w:tcPr>
            <w:tcW w:w="3022" w:type="dxa"/>
            <w:gridSpan w:val="3"/>
          </w:tcPr>
          <w:p w:rsidR="005D68CF" w:rsidRPr="0021385B" w:rsidRDefault="005D68CF" w:rsidP="00FC3315">
            <w:pPr>
              <w:rPr>
                <w:b/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Profil kształcenia: </w:t>
            </w:r>
            <w:r w:rsidR="0041257E">
              <w:rPr>
                <w:sz w:val="22"/>
                <w:szCs w:val="22"/>
              </w:rPr>
              <w:t>praktyczny</w:t>
            </w:r>
          </w:p>
        </w:tc>
        <w:tc>
          <w:tcPr>
            <w:tcW w:w="4054" w:type="dxa"/>
            <w:gridSpan w:val="3"/>
          </w:tcPr>
          <w:p w:rsidR="005D68CF" w:rsidRPr="005D68CF" w:rsidRDefault="005D68CF" w:rsidP="005D68CF">
            <w:pPr>
              <w:rPr>
                <w:bCs/>
                <w:sz w:val="22"/>
                <w:szCs w:val="22"/>
              </w:rPr>
            </w:pPr>
            <w:r w:rsidRPr="005D68CF">
              <w:rPr>
                <w:bCs/>
                <w:sz w:val="22"/>
                <w:szCs w:val="22"/>
              </w:rPr>
              <w:t>Specjalność:</w:t>
            </w:r>
            <w:r w:rsidR="0041257E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41257E" w:rsidRPr="000F5642">
              <w:rPr>
                <w:b/>
                <w:sz w:val="22"/>
                <w:szCs w:val="22"/>
              </w:rPr>
              <w:t>ASiFP</w:t>
            </w:r>
            <w:proofErr w:type="spellEnd"/>
          </w:p>
        </w:tc>
      </w:tr>
      <w:tr w:rsidR="00FC3315" w:rsidRPr="0021385B" w:rsidTr="005D68CF">
        <w:trPr>
          <w:cantSplit/>
        </w:trPr>
        <w:tc>
          <w:tcPr>
            <w:tcW w:w="497" w:type="dxa"/>
            <w:vMerge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9E7B8A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Rok / semestr:  </w:t>
            </w:r>
            <w:r w:rsidR="0041257E">
              <w:rPr>
                <w:sz w:val="22"/>
                <w:szCs w:val="22"/>
              </w:rPr>
              <w:t>III/V</w:t>
            </w:r>
          </w:p>
          <w:p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022" w:type="dxa"/>
            <w:gridSpan w:val="3"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Status przedmiotu /modułu:</w:t>
            </w:r>
          </w:p>
          <w:p w:rsidR="00FC3315" w:rsidRPr="0021385B" w:rsidRDefault="0041257E" w:rsidP="00FC33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4054" w:type="dxa"/>
            <w:gridSpan w:val="3"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Język przedmiotu / modułu:</w:t>
            </w:r>
          </w:p>
          <w:p w:rsidR="00FC3315" w:rsidRPr="0021385B" w:rsidRDefault="0041257E" w:rsidP="00FC33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21385B" w:rsidTr="00A42583">
        <w:trPr>
          <w:cantSplit/>
        </w:trPr>
        <w:tc>
          <w:tcPr>
            <w:tcW w:w="497" w:type="dxa"/>
            <w:vMerge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inne </w:t>
            </w:r>
            <w:r w:rsidRPr="0021385B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21385B" w:rsidTr="00A42583">
        <w:trPr>
          <w:cantSplit/>
        </w:trPr>
        <w:tc>
          <w:tcPr>
            <w:tcW w:w="497" w:type="dxa"/>
            <w:vMerge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21385B" w:rsidRDefault="0041257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21385B" w:rsidRDefault="0041257E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752"/>
      </w:tblGrid>
      <w:tr w:rsidR="00FC3315" w:rsidRPr="0021385B" w:rsidTr="00A42583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:rsidR="00FC3315" w:rsidRPr="0041257E" w:rsidRDefault="0041257E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41257E">
              <w:rPr>
                <w:sz w:val="22"/>
                <w:szCs w:val="22"/>
              </w:rPr>
              <w:t>r Henryk Gawroński, prof. uczelni</w:t>
            </w:r>
          </w:p>
        </w:tc>
      </w:tr>
      <w:tr w:rsidR="00FC3315" w:rsidRPr="0021385B" w:rsidTr="00A42583">
        <w:tc>
          <w:tcPr>
            <w:tcW w:w="2988" w:type="dxa"/>
            <w:vAlign w:val="center"/>
          </w:tcPr>
          <w:p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:rsidR="00FC3315" w:rsidRPr="0021385B" w:rsidRDefault="008B1BB9" w:rsidP="00FC3315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D86E9E" w:rsidRPr="00D86E9E">
              <w:rPr>
                <w:sz w:val="22"/>
                <w:szCs w:val="22"/>
              </w:rPr>
              <w:t>r Henryk Gawroński, prof. uczelni</w:t>
            </w:r>
          </w:p>
        </w:tc>
      </w:tr>
      <w:tr w:rsidR="00FC3315" w:rsidRPr="0021385B" w:rsidTr="00A42583">
        <w:tc>
          <w:tcPr>
            <w:tcW w:w="2988" w:type="dxa"/>
            <w:vAlign w:val="center"/>
          </w:tcPr>
          <w:p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:rsidR="00FC3315" w:rsidRPr="0021385B" w:rsidRDefault="00D86E9E" w:rsidP="008B1B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Nabycie wiedzy i umiejętności praktycznych w zakresie gospodarki finansowej jednostek samorządu terytorialnego. </w:t>
            </w:r>
          </w:p>
        </w:tc>
      </w:tr>
      <w:tr w:rsidR="00FC3315" w:rsidRPr="0021385B" w:rsidTr="00A42583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:rsidR="00FC3315" w:rsidRPr="0021385B" w:rsidRDefault="00D86E9E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Podstawy wiedzy z makroekonomii i prawa finansów publicznych</w:t>
            </w:r>
          </w:p>
        </w:tc>
      </w:tr>
    </w:tbl>
    <w:p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8079"/>
        <w:gridCol w:w="1560"/>
      </w:tblGrid>
      <w:tr w:rsidR="00FC3315" w:rsidRPr="0021385B" w:rsidTr="00A42583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21385B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21385B" w:rsidTr="00A42583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Kod kierunkowego efektu</w:t>
            </w:r>
          </w:p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uczenia się</w:t>
            </w:r>
          </w:p>
        </w:tc>
      </w:tr>
      <w:tr w:rsidR="00FC3315" w:rsidRPr="0021385B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21385B" w:rsidRDefault="009E7B8A" w:rsidP="001D0980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21385B" w:rsidRDefault="00CF3CBE" w:rsidP="00FC3315">
            <w:pPr>
              <w:rPr>
                <w:sz w:val="22"/>
                <w:szCs w:val="22"/>
              </w:rPr>
            </w:pPr>
            <w:r w:rsidRPr="00AC7BA6">
              <w:rPr>
                <w:sz w:val="22"/>
                <w:szCs w:val="22"/>
              </w:rPr>
              <w:t xml:space="preserve">Posiada wiedzę z zakresu </w:t>
            </w:r>
            <w:r w:rsidRPr="00AC7BA6">
              <w:rPr>
                <w:color w:val="000000"/>
                <w:sz w:val="22"/>
                <w:szCs w:val="22"/>
              </w:rPr>
              <w:t>uporządkowanych procedur właściwych działaniu administracji publicznej i organizacji pozarządowych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21385B" w:rsidRDefault="00CF3CBE" w:rsidP="00FC3315">
            <w:pPr>
              <w:rPr>
                <w:sz w:val="22"/>
                <w:szCs w:val="22"/>
              </w:rPr>
            </w:pPr>
            <w:r w:rsidRPr="006B2F9B">
              <w:rPr>
                <w:sz w:val="22"/>
                <w:szCs w:val="22"/>
              </w:rPr>
              <w:t>K1P_W10</w:t>
            </w:r>
          </w:p>
        </w:tc>
      </w:tr>
      <w:tr w:rsidR="00FC3315" w:rsidRPr="0021385B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21385B" w:rsidRDefault="009E7B8A" w:rsidP="001D0980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21385B" w:rsidRDefault="00CF3CBE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Posiada wiedzę z zakresu </w:t>
            </w:r>
            <w:r>
              <w:rPr>
                <w:sz w:val="24"/>
                <w:szCs w:val="24"/>
              </w:rPr>
              <w:t>ogólnych zasad</w:t>
            </w:r>
            <w:r w:rsidRPr="00806F43">
              <w:rPr>
                <w:sz w:val="24"/>
                <w:szCs w:val="24"/>
              </w:rPr>
              <w:t xml:space="preserve"> finansów publicznych i prawa finansowego oraz </w:t>
            </w:r>
            <w:r>
              <w:rPr>
                <w:sz w:val="24"/>
                <w:szCs w:val="24"/>
                <w:lang w:val="cs-CZ"/>
              </w:rPr>
              <w:t>procedur</w:t>
            </w:r>
            <w:r w:rsidRPr="00806F43">
              <w:rPr>
                <w:sz w:val="24"/>
                <w:szCs w:val="24"/>
                <w:lang w:val="cs-CZ"/>
              </w:rPr>
              <w:t xml:space="preserve"> zamówień publicznych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21385B" w:rsidRDefault="00CF3CBE" w:rsidP="00FC3315">
            <w:pPr>
              <w:rPr>
                <w:sz w:val="22"/>
                <w:szCs w:val="22"/>
              </w:rPr>
            </w:pPr>
            <w:r w:rsidRPr="00806F43">
              <w:rPr>
                <w:sz w:val="24"/>
                <w:szCs w:val="24"/>
              </w:rPr>
              <w:t>K1P_W13</w:t>
            </w:r>
          </w:p>
        </w:tc>
      </w:tr>
      <w:tr w:rsidR="00FC3315" w:rsidRPr="0021385B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21385B" w:rsidRDefault="009E7B8A" w:rsidP="001D0980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21385B" w:rsidRDefault="009101E8" w:rsidP="00FC3315">
            <w:pPr>
              <w:rPr>
                <w:sz w:val="22"/>
                <w:szCs w:val="22"/>
              </w:rPr>
            </w:pPr>
            <w:r w:rsidRPr="00AC7BA6">
              <w:rPr>
                <w:sz w:val="22"/>
                <w:szCs w:val="22"/>
              </w:rPr>
              <w:t>Potrafi dobierać przepisy prawne możliwe do zastosowania w określonej sytuacji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21385B" w:rsidRDefault="009101E8" w:rsidP="00FC3315">
            <w:pPr>
              <w:rPr>
                <w:sz w:val="22"/>
                <w:szCs w:val="22"/>
              </w:rPr>
            </w:pPr>
            <w:r w:rsidRPr="006B2F9B">
              <w:rPr>
                <w:sz w:val="22"/>
                <w:szCs w:val="22"/>
              </w:rPr>
              <w:t>K1P_U06</w:t>
            </w:r>
          </w:p>
        </w:tc>
      </w:tr>
      <w:tr w:rsidR="00FC3315" w:rsidRPr="0021385B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21385B" w:rsidRDefault="009E7B8A" w:rsidP="001D0980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21385B" w:rsidRDefault="009101E8" w:rsidP="00FC3315">
            <w:pPr>
              <w:rPr>
                <w:sz w:val="22"/>
                <w:szCs w:val="22"/>
              </w:rPr>
            </w:pPr>
            <w:r w:rsidRPr="00AC7BA6">
              <w:rPr>
                <w:sz w:val="22"/>
                <w:szCs w:val="22"/>
              </w:rPr>
              <w:t>Potrafi obserwować zjawiska i procesy zachodzące w samorządzie terytorialnym oraz analizować ich sytuację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21385B" w:rsidRDefault="009101E8" w:rsidP="00FC3315">
            <w:pPr>
              <w:rPr>
                <w:sz w:val="22"/>
                <w:szCs w:val="22"/>
              </w:rPr>
            </w:pPr>
            <w:r w:rsidRPr="006B2F9B">
              <w:rPr>
                <w:sz w:val="22"/>
                <w:szCs w:val="22"/>
              </w:rPr>
              <w:t>K1P_U0</w:t>
            </w:r>
            <w:r>
              <w:rPr>
                <w:sz w:val="22"/>
                <w:szCs w:val="22"/>
              </w:rPr>
              <w:t>7</w:t>
            </w:r>
          </w:p>
        </w:tc>
      </w:tr>
      <w:tr w:rsidR="00FC3315" w:rsidRPr="0021385B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21385B" w:rsidRDefault="009E7B8A" w:rsidP="001D0980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21385B" w:rsidRDefault="009101E8" w:rsidP="00FC3315">
            <w:pPr>
              <w:rPr>
                <w:sz w:val="22"/>
                <w:szCs w:val="22"/>
              </w:rPr>
            </w:pPr>
            <w:r w:rsidRPr="006B2F9B">
              <w:rPr>
                <w:sz w:val="22"/>
                <w:szCs w:val="22"/>
              </w:rPr>
              <w:t>Angażuje się w różne formy zdobywania wiedzy i umiejętności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21385B" w:rsidRDefault="009101E8" w:rsidP="00FC3315">
            <w:pPr>
              <w:rPr>
                <w:sz w:val="22"/>
                <w:szCs w:val="22"/>
              </w:rPr>
            </w:pPr>
            <w:r w:rsidRPr="006B2F9B">
              <w:rPr>
                <w:sz w:val="22"/>
                <w:szCs w:val="22"/>
              </w:rPr>
              <w:t>K1P_K07</w:t>
            </w:r>
          </w:p>
        </w:tc>
      </w:tr>
    </w:tbl>
    <w:p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740"/>
      </w:tblGrid>
      <w:tr w:rsidR="00FC3315" w:rsidRPr="0021385B" w:rsidTr="00A42583">
        <w:tc>
          <w:tcPr>
            <w:tcW w:w="10740" w:type="dxa"/>
            <w:vAlign w:val="center"/>
          </w:tcPr>
          <w:p w:rsidR="00FC3315" w:rsidRPr="0021385B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21385B" w:rsidTr="00A42583">
        <w:tc>
          <w:tcPr>
            <w:tcW w:w="10740" w:type="dxa"/>
            <w:shd w:val="pct15" w:color="auto" w:fill="FFFFFF"/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Wykład</w:t>
            </w:r>
          </w:p>
        </w:tc>
      </w:tr>
      <w:tr w:rsidR="00FC3315" w:rsidRPr="0021385B" w:rsidTr="00A42583">
        <w:tc>
          <w:tcPr>
            <w:tcW w:w="10740" w:type="dxa"/>
          </w:tcPr>
          <w:p w:rsidR="00FC3315" w:rsidRPr="0032500A" w:rsidRDefault="0032500A" w:rsidP="009E7B8A">
            <w:pPr>
              <w:jc w:val="both"/>
              <w:rPr>
                <w:sz w:val="22"/>
                <w:szCs w:val="22"/>
              </w:rPr>
            </w:pPr>
            <w:r w:rsidRPr="0032500A">
              <w:rPr>
                <w:color w:val="252525"/>
                <w:sz w:val="22"/>
                <w:szCs w:val="22"/>
                <w:shd w:val="clear" w:color="auto" w:fill="FFFFFF"/>
              </w:rPr>
              <w:t xml:space="preserve">Samodzielność podmiotowa i przedmiotowa samorządu terytorialnego. </w:t>
            </w:r>
            <w:r w:rsidR="00BE02FF" w:rsidRPr="0032500A">
              <w:rPr>
                <w:color w:val="252525"/>
                <w:sz w:val="22"/>
                <w:szCs w:val="22"/>
                <w:shd w:val="clear" w:color="auto" w:fill="FFFFFF"/>
              </w:rPr>
              <w:t>Istota budżetu</w:t>
            </w:r>
            <w:r w:rsidRPr="0032500A">
              <w:rPr>
                <w:color w:val="252525"/>
                <w:sz w:val="22"/>
                <w:szCs w:val="22"/>
                <w:shd w:val="clear" w:color="auto" w:fill="FFFFFF"/>
              </w:rPr>
              <w:t xml:space="preserve"> </w:t>
            </w:r>
            <w:r w:rsidR="00BE02FF" w:rsidRPr="0032500A">
              <w:rPr>
                <w:color w:val="252525"/>
                <w:sz w:val="22"/>
                <w:szCs w:val="22"/>
                <w:shd w:val="clear" w:color="auto" w:fill="FFFFFF"/>
              </w:rPr>
              <w:t>i zasady budżetowe. Konstrukcja budżetu</w:t>
            </w:r>
            <w:r w:rsidRPr="0032500A">
              <w:rPr>
                <w:color w:val="252525"/>
                <w:sz w:val="22"/>
                <w:szCs w:val="22"/>
                <w:shd w:val="clear" w:color="auto" w:fill="FFFFFF"/>
              </w:rPr>
              <w:t xml:space="preserve"> jednostki samorządu terytorialnego (JST)</w:t>
            </w:r>
            <w:r w:rsidR="00BE02FF" w:rsidRPr="0032500A">
              <w:rPr>
                <w:color w:val="252525"/>
                <w:sz w:val="22"/>
                <w:szCs w:val="22"/>
                <w:shd w:val="clear" w:color="auto" w:fill="FFFFFF"/>
              </w:rPr>
              <w:t xml:space="preserve">. Procedura budżetowa. </w:t>
            </w:r>
            <w:r w:rsidR="005961E1">
              <w:rPr>
                <w:color w:val="252525"/>
                <w:sz w:val="22"/>
                <w:szCs w:val="22"/>
                <w:shd w:val="clear" w:color="auto" w:fill="FFFFFF"/>
              </w:rPr>
              <w:t xml:space="preserve">Źródła dochodów i kierunki wydatków JST. </w:t>
            </w:r>
            <w:r w:rsidR="00BE02FF" w:rsidRPr="0032500A">
              <w:rPr>
                <w:color w:val="252525"/>
                <w:sz w:val="22"/>
                <w:szCs w:val="22"/>
                <w:shd w:val="clear" w:color="auto" w:fill="FFFFFF"/>
              </w:rPr>
              <w:t>Wieloletnia prognoza finansowa. Zasady przyznawania i dysponowania środkami subwencji ogólnej. Części subwencji ogólnej. Postępowanie w sprawie zwrotu nienależnej kwoty subwencji ogólnej. Dotacje jako źródło dochodów JST. Zasady wydatkowania i rozliczania dotacji celowych.</w:t>
            </w:r>
            <w:r w:rsidRPr="0032500A">
              <w:rPr>
                <w:color w:val="252525"/>
                <w:sz w:val="22"/>
                <w:szCs w:val="22"/>
                <w:shd w:val="clear" w:color="auto" w:fill="FFFFFF"/>
              </w:rPr>
              <w:t xml:space="preserve"> Zaciąganie zobowiązań, deficyt budżetowy i samorządowy dług publiczny. Finansowanie zadłużenia w JST i jego ograniczenia. Zaskarżanie decyzji finansowych przed SKO i postępowanie w tym zakresie. Kontrola wykonania budżetu JST, nadzór RIO, absolutorium. System odpowiedzialności za naruszenie dyscypliny finansów publicznych.</w:t>
            </w:r>
          </w:p>
        </w:tc>
      </w:tr>
      <w:tr w:rsidR="005D68CF" w:rsidRPr="0021385B" w:rsidTr="005D68CF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:rsidR="005D68CF" w:rsidRPr="0021385B" w:rsidRDefault="005D68CF" w:rsidP="005D68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5D68CF" w:rsidRPr="0021385B" w:rsidTr="005D68CF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68CF" w:rsidRPr="0021385B" w:rsidRDefault="0032500A" w:rsidP="000C7C61">
            <w:pPr>
              <w:jc w:val="both"/>
              <w:rPr>
                <w:sz w:val="22"/>
                <w:szCs w:val="22"/>
              </w:rPr>
            </w:pPr>
            <w:r w:rsidRPr="005961E1">
              <w:rPr>
                <w:sz w:val="22"/>
                <w:szCs w:val="22"/>
              </w:rPr>
              <w:t xml:space="preserve">Analiza </w:t>
            </w:r>
            <w:r w:rsidR="005961E1" w:rsidRPr="005961E1">
              <w:rPr>
                <w:sz w:val="22"/>
                <w:szCs w:val="22"/>
              </w:rPr>
              <w:t>raportów GUS - g</w:t>
            </w:r>
            <w:r w:rsidRPr="005961E1">
              <w:rPr>
                <w:sz w:val="22"/>
                <w:szCs w:val="22"/>
              </w:rPr>
              <w:t>ospodarka finansowa jednostek samorządu terytorialnego</w:t>
            </w:r>
            <w:r w:rsidR="005961E1" w:rsidRPr="005961E1">
              <w:rPr>
                <w:sz w:val="22"/>
                <w:szCs w:val="22"/>
              </w:rPr>
              <w:t xml:space="preserve"> (za ostatni rok sprawozdawczy). Analiza dochodów, wydatków, deficytu i długu wybranych JST. Analiza dochodów wybranych JST z tytułu podatków lokalnych (od nieruchomości, od środków transportowych, rolny i leśny). Analiza dochodów wybranych JST z tytułu opłat lokalnych (targowa, miejscowa, uzdrowiskowa, miejscowa, reklamowa, od posiadania psa)</w:t>
            </w:r>
            <w:r w:rsidR="000C7C61">
              <w:rPr>
                <w:sz w:val="22"/>
                <w:szCs w:val="22"/>
              </w:rPr>
              <w:t xml:space="preserve">. </w:t>
            </w:r>
            <w:r w:rsidR="00CF3CBE" w:rsidRPr="005961E1">
              <w:rPr>
                <w:sz w:val="22"/>
                <w:szCs w:val="22"/>
              </w:rPr>
              <w:t xml:space="preserve">Opłaty stanowiące dochody budżetu gminy - Opłata za gospodarowanie odpadami komunalnymi, pobierana na podstawie ustawy z 13 września 1996 r. o utrzymaniu czystości i porządku w gminach. Opłata skarbowa. Opłata za wycinkę drzew i krzewów pobierana na podstawie ustawy z dnia 16 kwietnia 2004 r. o ochronie przyrody. Opłata prolongacyjna, pobierana na podstawie Ordynacji podatkowej. Opłaty eksploatacyjne, pobierane na podstawie ustawy z 9 czerwca 2011 r. – Prawo geologiczne i górnicze (60%). Opłata za zezwolenie na sprzedaż alkoholu, pobierana na podstawie ustawy z 26 października 1982 r. o wychowaniu w trzeźwości i przeciwdziałaniu alkoholizmowi. Opłata </w:t>
            </w:r>
            <w:proofErr w:type="spellStart"/>
            <w:r w:rsidR="00CF3CBE" w:rsidRPr="005961E1">
              <w:rPr>
                <w:sz w:val="22"/>
                <w:szCs w:val="22"/>
              </w:rPr>
              <w:t>adiacencka</w:t>
            </w:r>
            <w:proofErr w:type="spellEnd"/>
            <w:r w:rsidR="00CF3CBE" w:rsidRPr="005961E1">
              <w:rPr>
                <w:sz w:val="22"/>
                <w:szCs w:val="22"/>
              </w:rPr>
              <w:t>, pobierana na podstawie ustawy z 21 sierpnia 1997 r. o gospodarce nieruchomościami. Opłata planistyczna pobierana na podstawie ustawy z 27 marca 2003 r. o planowaniu i zagospodarowaniu przestrzennym. Opłata parkingowa i opłata za zajęcia pasa drogowego drogi gminnej, pobierane na podstawie ustawy z 21 marca 1985 r. o drogach publicznych.</w:t>
            </w:r>
            <w:r w:rsidR="005961E1" w:rsidRPr="005961E1">
              <w:rPr>
                <w:sz w:val="22"/>
                <w:szCs w:val="22"/>
              </w:rPr>
              <w:t xml:space="preserve"> </w:t>
            </w:r>
          </w:p>
        </w:tc>
      </w:tr>
    </w:tbl>
    <w:p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8080"/>
      </w:tblGrid>
      <w:tr w:rsidR="00FC3315" w:rsidRPr="0021385B" w:rsidTr="00A42583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B725A" w:rsidRPr="000B725A" w:rsidRDefault="008026A0" w:rsidP="009101E8">
            <w:pPr>
              <w:numPr>
                <w:ilvl w:val="0"/>
                <w:numId w:val="4"/>
              </w:numPr>
              <w:jc w:val="both"/>
              <w:rPr>
                <w:i/>
                <w:iCs/>
                <w:sz w:val="22"/>
                <w:szCs w:val="22"/>
              </w:rPr>
            </w:pPr>
            <w:r w:rsidRPr="00BA023D">
              <w:rPr>
                <w:sz w:val="22"/>
                <w:szCs w:val="22"/>
                <w:lang w:val="en-US"/>
              </w:rPr>
              <w:t xml:space="preserve">Joanna. M. </w:t>
            </w:r>
            <w:proofErr w:type="spellStart"/>
            <w:r w:rsidRPr="00BA023D">
              <w:rPr>
                <w:sz w:val="22"/>
                <w:szCs w:val="22"/>
                <w:lang w:val="en-US"/>
              </w:rPr>
              <w:t>Salachna</w:t>
            </w:r>
            <w:proofErr w:type="spellEnd"/>
            <w:r w:rsidRPr="00BA023D">
              <w:rPr>
                <w:sz w:val="22"/>
                <w:szCs w:val="22"/>
                <w:lang w:val="en-US"/>
              </w:rPr>
              <w:t xml:space="preserve"> (red.)</w:t>
            </w:r>
            <w:r w:rsidR="000B725A" w:rsidRPr="00BA023D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="000B725A" w:rsidRPr="00BA023D">
              <w:rPr>
                <w:i/>
                <w:iCs/>
                <w:sz w:val="22"/>
                <w:szCs w:val="22"/>
                <w:lang w:val="en-US"/>
              </w:rPr>
              <w:t>Meritum</w:t>
            </w:r>
            <w:proofErr w:type="spellEnd"/>
            <w:r w:rsidR="000B725A" w:rsidRPr="00BA023D">
              <w:rPr>
                <w:i/>
                <w:iCs/>
                <w:sz w:val="22"/>
                <w:szCs w:val="22"/>
                <w:lang w:val="en-US"/>
              </w:rPr>
              <w:t xml:space="preserve">. </w:t>
            </w:r>
            <w:r w:rsidR="000B725A" w:rsidRPr="000B725A">
              <w:rPr>
                <w:i/>
                <w:iCs/>
                <w:sz w:val="22"/>
                <w:szCs w:val="22"/>
              </w:rPr>
              <w:t xml:space="preserve">Gospodarka finansowa jednostek samorządu terytorialnego, </w:t>
            </w:r>
            <w:r w:rsidR="000B725A">
              <w:rPr>
                <w:sz w:val="22"/>
                <w:szCs w:val="22"/>
              </w:rPr>
              <w:t>Wolters Kluwer, Warszawa 2023.</w:t>
            </w:r>
          </w:p>
          <w:p w:rsidR="000B725A" w:rsidRPr="000B725A" w:rsidRDefault="000B725A" w:rsidP="009101E8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0B725A">
              <w:rPr>
                <w:sz w:val="22"/>
                <w:szCs w:val="22"/>
              </w:rPr>
              <w:t xml:space="preserve">Piotr Sołtyk, </w:t>
            </w:r>
            <w:r w:rsidRPr="000B725A">
              <w:rPr>
                <w:i/>
                <w:iCs/>
                <w:sz w:val="22"/>
                <w:szCs w:val="22"/>
              </w:rPr>
              <w:t>Finanse samorządowe</w:t>
            </w:r>
            <w:r w:rsidRPr="000B725A">
              <w:rPr>
                <w:sz w:val="22"/>
                <w:szCs w:val="22"/>
              </w:rPr>
              <w:t xml:space="preserve">, </w:t>
            </w:r>
            <w:proofErr w:type="spellStart"/>
            <w:r w:rsidRPr="000B725A">
              <w:rPr>
                <w:sz w:val="22"/>
                <w:szCs w:val="22"/>
              </w:rPr>
              <w:t>Difin</w:t>
            </w:r>
            <w:proofErr w:type="spellEnd"/>
            <w:r w:rsidRPr="000B725A">
              <w:rPr>
                <w:sz w:val="22"/>
                <w:szCs w:val="22"/>
              </w:rPr>
              <w:t>, Warszawa 2021.</w:t>
            </w:r>
          </w:p>
          <w:p w:rsidR="00FC3315" w:rsidRPr="005D68CF" w:rsidRDefault="000B725A" w:rsidP="005961E1">
            <w:pPr>
              <w:numPr>
                <w:ilvl w:val="0"/>
                <w:numId w:val="4"/>
              </w:numPr>
              <w:jc w:val="both"/>
            </w:pPr>
            <w:r w:rsidRPr="000B725A">
              <w:rPr>
                <w:color w:val="212529"/>
                <w:sz w:val="22"/>
                <w:szCs w:val="22"/>
                <w:shd w:val="clear" w:color="auto" w:fill="FFFFFF"/>
              </w:rPr>
              <w:t xml:space="preserve">Monika Banaszewska, Sławomira </w:t>
            </w:r>
            <w:proofErr w:type="spellStart"/>
            <w:r w:rsidRPr="000B725A">
              <w:rPr>
                <w:color w:val="212529"/>
                <w:sz w:val="22"/>
                <w:szCs w:val="22"/>
                <w:shd w:val="clear" w:color="auto" w:fill="FFFFFF"/>
              </w:rPr>
              <w:t>Kańduła</w:t>
            </w:r>
            <w:proofErr w:type="spellEnd"/>
            <w:r w:rsidRPr="000B725A">
              <w:rPr>
                <w:color w:val="212529"/>
                <w:sz w:val="22"/>
                <w:szCs w:val="22"/>
                <w:shd w:val="clear" w:color="auto" w:fill="FFFFFF"/>
              </w:rPr>
              <w:t xml:space="preserve">, Joanna Przybylska, </w:t>
            </w:r>
            <w:r w:rsidRPr="000B725A">
              <w:rPr>
                <w:i/>
                <w:iCs/>
                <w:color w:val="212529"/>
                <w:sz w:val="22"/>
                <w:szCs w:val="22"/>
                <w:shd w:val="clear" w:color="auto" w:fill="FFFFFF"/>
              </w:rPr>
              <w:t>F</w:t>
            </w:r>
            <w:r w:rsidRPr="000B725A">
              <w:rPr>
                <w:i/>
                <w:iCs/>
                <w:sz w:val="22"/>
                <w:szCs w:val="22"/>
              </w:rPr>
              <w:t>inanse samorządu terytorialnego – ujęcie praktyczne</w:t>
            </w:r>
            <w:r w:rsidRPr="000B725A">
              <w:rPr>
                <w:sz w:val="22"/>
                <w:szCs w:val="22"/>
              </w:rPr>
              <w:t xml:space="preserve">, </w:t>
            </w:r>
            <w:proofErr w:type="spellStart"/>
            <w:r w:rsidRPr="000B725A">
              <w:rPr>
                <w:sz w:val="22"/>
                <w:szCs w:val="22"/>
              </w:rPr>
              <w:t>CeDeWu</w:t>
            </w:r>
            <w:proofErr w:type="spellEnd"/>
            <w:r w:rsidRPr="000B725A">
              <w:rPr>
                <w:sz w:val="22"/>
                <w:szCs w:val="22"/>
              </w:rPr>
              <w:t>, Warszawa 2023.</w:t>
            </w:r>
          </w:p>
        </w:tc>
      </w:tr>
      <w:tr w:rsidR="00FC3315" w:rsidRPr="0021385B" w:rsidTr="00A42583">
        <w:tc>
          <w:tcPr>
            <w:tcW w:w="2660" w:type="dxa"/>
            <w:vAlign w:val="center"/>
          </w:tcPr>
          <w:p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Literatura uzupełniająca</w:t>
            </w:r>
          </w:p>
        </w:tc>
        <w:tc>
          <w:tcPr>
            <w:tcW w:w="8080" w:type="dxa"/>
            <w:vAlign w:val="center"/>
          </w:tcPr>
          <w:p w:rsidR="005961E1" w:rsidRPr="00BA023D" w:rsidRDefault="005961E1" w:rsidP="000A7FB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BA023D">
              <w:rPr>
                <w:rFonts w:ascii="Times New Roman" w:hAnsi="Times New Roman" w:cs="Times New Roman"/>
                <w:i/>
                <w:iCs/>
                <w:lang w:val="pl-PL"/>
              </w:rPr>
              <w:t>Gospodarka finansowa jednostek samorządu terytorialnego</w:t>
            </w:r>
            <w:r w:rsidRPr="00BA023D">
              <w:rPr>
                <w:rFonts w:ascii="Times New Roman" w:hAnsi="Times New Roman" w:cs="Times New Roman"/>
                <w:lang w:val="pl-PL"/>
              </w:rPr>
              <w:t xml:space="preserve"> – raporty GUS za kolejne lata, GUS, Warszawa.</w:t>
            </w:r>
          </w:p>
          <w:p w:rsidR="005961E1" w:rsidRDefault="005961E1" w:rsidP="000A7FB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Budżety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wybranych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JST</w:t>
            </w:r>
            <w:r w:rsidRPr="005961E1">
              <w:rPr>
                <w:rFonts w:ascii="Times New Roman" w:hAnsi="Times New Roman" w:cs="Times New Roman"/>
              </w:rPr>
              <w:t>.</w:t>
            </w:r>
          </w:p>
          <w:p w:rsidR="002108C4" w:rsidRPr="00BA023D" w:rsidRDefault="002108C4" w:rsidP="000A7FB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BA023D">
              <w:rPr>
                <w:rFonts w:ascii="Times New Roman" w:hAnsi="Times New Roman" w:cs="Times New Roman"/>
                <w:i/>
                <w:iCs/>
                <w:lang w:val="pl-PL"/>
              </w:rPr>
              <w:t>Raporty o stanie gmin (wybranych)</w:t>
            </w:r>
            <w:r w:rsidRPr="00BA023D">
              <w:rPr>
                <w:rFonts w:ascii="Times New Roman" w:hAnsi="Times New Roman" w:cs="Times New Roman"/>
                <w:lang w:val="pl-PL"/>
              </w:rPr>
              <w:t>.</w:t>
            </w:r>
          </w:p>
          <w:p w:rsidR="00482905" w:rsidRPr="00BA023D" w:rsidRDefault="00482905" w:rsidP="000A7FB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BA023D">
              <w:rPr>
                <w:rFonts w:ascii="Times New Roman" w:hAnsi="Times New Roman" w:cs="Times New Roman"/>
                <w:lang w:val="pl-PL"/>
              </w:rPr>
              <w:t xml:space="preserve">P. Galiński, </w:t>
            </w:r>
            <w:r w:rsidRPr="00BA023D">
              <w:rPr>
                <w:rFonts w:ascii="Times New Roman" w:hAnsi="Times New Roman" w:cs="Times New Roman"/>
                <w:i/>
                <w:iCs/>
                <w:lang w:val="pl-PL"/>
              </w:rPr>
              <w:t xml:space="preserve">Zagrożenia fiskalne JST. Uwarunkowania, pomiar, ograniczenia, </w:t>
            </w:r>
            <w:r w:rsidRPr="00BA023D">
              <w:rPr>
                <w:rFonts w:ascii="Times New Roman" w:hAnsi="Times New Roman" w:cs="Times New Roman"/>
                <w:lang w:val="pl-PL"/>
              </w:rPr>
              <w:t xml:space="preserve">UG, Gdańsk 2021. </w:t>
            </w:r>
          </w:p>
          <w:p w:rsidR="000B725A" w:rsidRPr="00BA023D" w:rsidRDefault="000B725A" w:rsidP="000A7FB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BA023D">
              <w:rPr>
                <w:rFonts w:ascii="Times New Roman" w:hAnsi="Times New Roman" w:cs="Times New Roman"/>
                <w:i/>
                <w:lang w:val="pl-PL"/>
              </w:rPr>
              <w:t xml:space="preserve">Prawo finansowe. Prawo finansów publicznych. Prawo podatkowe. Prawo bankowe, </w:t>
            </w:r>
            <w:r w:rsidRPr="00BA023D">
              <w:rPr>
                <w:rFonts w:ascii="Times New Roman" w:hAnsi="Times New Roman" w:cs="Times New Roman"/>
                <w:lang w:val="pl-PL"/>
              </w:rPr>
              <w:t xml:space="preserve">M. Bitner, E. Chojna-Duch, M. Grzybowski, J. Chowaniec, P. Karwat, E. </w:t>
            </w:r>
            <w:proofErr w:type="spellStart"/>
            <w:r w:rsidRPr="00BA023D">
              <w:rPr>
                <w:rFonts w:ascii="Times New Roman" w:hAnsi="Times New Roman" w:cs="Times New Roman"/>
                <w:lang w:val="pl-PL"/>
              </w:rPr>
              <w:t>Kornberger</w:t>
            </w:r>
            <w:proofErr w:type="spellEnd"/>
            <w:r w:rsidRPr="00BA023D">
              <w:rPr>
                <w:rFonts w:ascii="Times New Roman" w:hAnsi="Times New Roman" w:cs="Times New Roman"/>
                <w:lang w:val="pl-PL"/>
              </w:rPr>
              <w:t xml:space="preserve">- Sokołowski, W, Modzelewski i inni,  </w:t>
            </w:r>
            <w:proofErr w:type="spellStart"/>
            <w:r w:rsidRPr="00BA023D">
              <w:rPr>
                <w:rFonts w:ascii="Times New Roman" w:hAnsi="Times New Roman" w:cs="Times New Roman"/>
                <w:lang w:val="pl-PL"/>
              </w:rPr>
              <w:t>Wolters</w:t>
            </w:r>
            <w:proofErr w:type="spellEnd"/>
            <w:r w:rsidRPr="00BA023D">
              <w:rPr>
                <w:rFonts w:ascii="Times New Roman" w:hAnsi="Times New Roman" w:cs="Times New Roman"/>
                <w:lang w:val="pl-PL"/>
              </w:rPr>
              <w:t xml:space="preserve"> </w:t>
            </w:r>
            <w:proofErr w:type="spellStart"/>
            <w:r w:rsidRPr="00BA023D">
              <w:rPr>
                <w:rFonts w:ascii="Times New Roman" w:hAnsi="Times New Roman" w:cs="Times New Roman"/>
                <w:lang w:val="pl-PL"/>
              </w:rPr>
              <w:t>Kluwer</w:t>
            </w:r>
            <w:proofErr w:type="spellEnd"/>
            <w:r w:rsidRPr="00BA023D">
              <w:rPr>
                <w:rFonts w:ascii="Times New Roman" w:hAnsi="Times New Roman" w:cs="Times New Roman"/>
                <w:lang w:val="pl-PL"/>
              </w:rPr>
              <w:t>, Warszawa 2017.</w:t>
            </w:r>
          </w:p>
          <w:p w:rsidR="00FC3315" w:rsidRPr="00BA023D" w:rsidRDefault="000B725A" w:rsidP="000A7FBA">
            <w:pPr>
              <w:pStyle w:val="Akapitzlist"/>
              <w:numPr>
                <w:ilvl w:val="0"/>
                <w:numId w:val="5"/>
              </w:numPr>
              <w:jc w:val="both"/>
              <w:rPr>
                <w:lang w:val="pl-PL"/>
              </w:rPr>
            </w:pPr>
            <w:r w:rsidRPr="00BA023D">
              <w:rPr>
                <w:rFonts w:ascii="Times New Roman" w:hAnsi="Times New Roman" w:cs="Times New Roman"/>
                <w:i/>
                <w:lang w:val="pl-PL"/>
              </w:rPr>
              <w:t xml:space="preserve">Finanse publiczne i prawo finansowe, </w:t>
            </w:r>
            <w:r w:rsidRPr="00BA023D">
              <w:rPr>
                <w:rFonts w:ascii="Times New Roman" w:hAnsi="Times New Roman" w:cs="Times New Roman"/>
                <w:iCs/>
                <w:lang w:val="pl-PL"/>
              </w:rPr>
              <w:t xml:space="preserve">A. Majchrzycka Guzowska, </w:t>
            </w:r>
            <w:proofErr w:type="spellStart"/>
            <w:r w:rsidRPr="00BA023D">
              <w:rPr>
                <w:rFonts w:ascii="Times New Roman" w:hAnsi="Times New Roman" w:cs="Times New Roman"/>
                <w:iCs/>
                <w:lang w:val="pl-PL"/>
              </w:rPr>
              <w:t>Wolters</w:t>
            </w:r>
            <w:proofErr w:type="spellEnd"/>
            <w:r w:rsidRPr="00BA023D">
              <w:rPr>
                <w:rFonts w:ascii="Times New Roman" w:hAnsi="Times New Roman" w:cs="Times New Roman"/>
                <w:iCs/>
                <w:lang w:val="pl-PL"/>
              </w:rPr>
              <w:t xml:space="preserve"> </w:t>
            </w:r>
            <w:proofErr w:type="spellStart"/>
            <w:r w:rsidRPr="00BA023D">
              <w:rPr>
                <w:rFonts w:ascii="Times New Roman" w:hAnsi="Times New Roman" w:cs="Times New Roman"/>
                <w:iCs/>
                <w:lang w:val="pl-PL"/>
              </w:rPr>
              <w:t>Kluwer</w:t>
            </w:r>
            <w:proofErr w:type="spellEnd"/>
            <w:r w:rsidRPr="00BA023D">
              <w:rPr>
                <w:rFonts w:ascii="Times New Roman" w:hAnsi="Times New Roman" w:cs="Times New Roman"/>
                <w:iCs/>
                <w:lang w:val="pl-PL"/>
              </w:rPr>
              <w:t>, Warszawa 2019.</w:t>
            </w:r>
          </w:p>
          <w:p w:rsidR="000A7FBA" w:rsidRPr="000A7FBA" w:rsidRDefault="000A7FBA" w:rsidP="000A7FBA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0A7FBA">
              <w:rPr>
                <w:sz w:val="22"/>
                <w:szCs w:val="22"/>
              </w:rPr>
              <w:t>Ustawa z dnia 27 sierpnia 2009 r. o finansach publicznych, tekst jednolity.</w:t>
            </w:r>
          </w:p>
          <w:p w:rsidR="000A7FBA" w:rsidRPr="005D68CF" w:rsidRDefault="000A7FBA" w:rsidP="000A7FBA">
            <w:pPr>
              <w:numPr>
                <w:ilvl w:val="0"/>
                <w:numId w:val="5"/>
              </w:numPr>
              <w:jc w:val="both"/>
            </w:pPr>
            <w:r w:rsidRPr="000A7FBA">
              <w:rPr>
                <w:sz w:val="22"/>
                <w:szCs w:val="22"/>
                <w:lang/>
              </w:rPr>
              <w:t>Ustawa z 13</w:t>
            </w:r>
            <w:r w:rsidRPr="000A7FBA">
              <w:rPr>
                <w:sz w:val="22"/>
                <w:szCs w:val="22"/>
              </w:rPr>
              <w:t xml:space="preserve"> listopada </w:t>
            </w:r>
            <w:r w:rsidRPr="000A7FBA">
              <w:rPr>
                <w:sz w:val="22"/>
                <w:szCs w:val="22"/>
                <w:lang/>
              </w:rPr>
              <w:t xml:space="preserve">2003 r. o dochodach </w:t>
            </w:r>
            <w:r w:rsidRPr="000A7FBA">
              <w:rPr>
                <w:sz w:val="22"/>
                <w:szCs w:val="22"/>
              </w:rPr>
              <w:t>jednostek samorządu terytorialnego,</w:t>
            </w:r>
            <w:r w:rsidRPr="000A7FBA">
              <w:rPr>
                <w:sz w:val="22"/>
                <w:szCs w:val="22"/>
                <w:lang/>
              </w:rPr>
              <w:t xml:space="preserve"> t</w:t>
            </w:r>
            <w:r w:rsidRPr="000A7FBA">
              <w:rPr>
                <w:sz w:val="22"/>
                <w:szCs w:val="22"/>
              </w:rPr>
              <w:t>ekst jednolity.</w:t>
            </w:r>
          </w:p>
        </w:tc>
      </w:tr>
      <w:tr w:rsidR="00FC3315" w:rsidRPr="0021385B" w:rsidTr="00A42583">
        <w:tc>
          <w:tcPr>
            <w:tcW w:w="2660" w:type="dxa"/>
            <w:vAlign w:val="center"/>
          </w:tcPr>
          <w:p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Metody kształcenia</w:t>
            </w:r>
            <w:r w:rsidR="0021385B" w:rsidRPr="0021385B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:rsidR="000A7FBA" w:rsidRPr="008B1BB9" w:rsidRDefault="000A7FBA" w:rsidP="008B1BB9">
            <w:pPr>
              <w:jc w:val="both"/>
              <w:rPr>
                <w:sz w:val="22"/>
                <w:szCs w:val="22"/>
              </w:rPr>
            </w:pPr>
            <w:r w:rsidRPr="008B1BB9">
              <w:rPr>
                <w:sz w:val="22"/>
                <w:szCs w:val="22"/>
              </w:rPr>
              <w:t>Wykład informacyjny, wykład problemowy, wykład konwersatoryjny.</w:t>
            </w:r>
          </w:p>
          <w:p w:rsidR="00FC3315" w:rsidRPr="0021385B" w:rsidRDefault="000A7FBA" w:rsidP="008B1BB9">
            <w:pPr>
              <w:jc w:val="both"/>
              <w:rPr>
                <w:sz w:val="22"/>
                <w:szCs w:val="22"/>
              </w:rPr>
            </w:pPr>
            <w:r w:rsidRPr="008B1BB9">
              <w:rPr>
                <w:sz w:val="22"/>
                <w:szCs w:val="22"/>
              </w:rPr>
              <w:t>Ćwiczenia praktyczne – studia przypadków, dyskusja,</w:t>
            </w:r>
            <w:r>
              <w:t xml:space="preserve"> </w:t>
            </w:r>
          </w:p>
        </w:tc>
      </w:tr>
      <w:tr w:rsidR="0021385B" w:rsidRPr="0021385B" w:rsidTr="00A42583">
        <w:tc>
          <w:tcPr>
            <w:tcW w:w="2660" w:type="dxa"/>
          </w:tcPr>
          <w:p w:rsidR="0021385B" w:rsidRPr="0021385B" w:rsidRDefault="0021385B" w:rsidP="00FC3280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Metody kształcenia</w:t>
            </w:r>
          </w:p>
          <w:p w:rsidR="0021385B" w:rsidRPr="0021385B" w:rsidRDefault="0021385B" w:rsidP="00FC3280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:rsidR="0021385B" w:rsidRPr="0021385B" w:rsidRDefault="00BA023D" w:rsidP="00FC32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:rsidR="009E7B8A" w:rsidRDefault="009E7B8A" w:rsidP="00FC3315">
      <w:pPr>
        <w:rPr>
          <w:sz w:val="22"/>
          <w:szCs w:val="22"/>
        </w:rPr>
      </w:pPr>
    </w:p>
    <w:p w:rsidR="00A42583" w:rsidRPr="0021385B" w:rsidRDefault="00A42583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390"/>
      </w:tblGrid>
      <w:tr w:rsidR="00FC3315" w:rsidRPr="0021385B" w:rsidTr="00A4258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21385B" w:rsidTr="00A4258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C3315" w:rsidRPr="008B1BB9" w:rsidRDefault="009101E8" w:rsidP="008B1BB9">
            <w:pPr>
              <w:jc w:val="both"/>
              <w:rPr>
                <w:sz w:val="22"/>
                <w:szCs w:val="22"/>
              </w:rPr>
            </w:pPr>
            <w:r w:rsidRPr="008B1BB9">
              <w:rPr>
                <w:sz w:val="22"/>
                <w:szCs w:val="22"/>
              </w:rPr>
              <w:t>Kolokwium obejmujące wiedzę i umiejętności nabyte w czasie wykładów, w czasie ćwiczeń i samodzielnego studiowania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:rsidR="00FC3315" w:rsidRPr="008B1BB9" w:rsidRDefault="00975226" w:rsidP="008B1B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101E8" w:rsidRPr="008B1BB9">
              <w:rPr>
                <w:sz w:val="22"/>
                <w:szCs w:val="22"/>
              </w:rPr>
              <w:t>1-</w:t>
            </w:r>
            <w:r>
              <w:rPr>
                <w:sz w:val="22"/>
                <w:szCs w:val="22"/>
              </w:rPr>
              <w:t>0</w:t>
            </w:r>
            <w:r w:rsidR="009101E8" w:rsidRPr="008B1BB9">
              <w:rPr>
                <w:sz w:val="22"/>
                <w:szCs w:val="22"/>
              </w:rPr>
              <w:t>4</w:t>
            </w:r>
          </w:p>
        </w:tc>
      </w:tr>
      <w:tr w:rsidR="00FC3315" w:rsidRPr="0021385B" w:rsidTr="00A42583">
        <w:tc>
          <w:tcPr>
            <w:tcW w:w="8208" w:type="dxa"/>
            <w:gridSpan w:val="2"/>
          </w:tcPr>
          <w:p w:rsidR="00FC3315" w:rsidRPr="008B1BB9" w:rsidRDefault="009101E8" w:rsidP="008B1BB9">
            <w:pPr>
              <w:jc w:val="both"/>
              <w:rPr>
                <w:sz w:val="22"/>
                <w:szCs w:val="22"/>
              </w:rPr>
            </w:pPr>
            <w:r w:rsidRPr="008B1BB9">
              <w:rPr>
                <w:sz w:val="22"/>
                <w:szCs w:val="22"/>
              </w:rPr>
              <w:t>Opracowanie prezentacji omawiającej przypadek analizy budżetu wybranej jednostki samorządu terytorialnego</w:t>
            </w:r>
          </w:p>
        </w:tc>
        <w:tc>
          <w:tcPr>
            <w:tcW w:w="2390" w:type="dxa"/>
          </w:tcPr>
          <w:p w:rsidR="00FC3315" w:rsidRPr="008B1BB9" w:rsidRDefault="00975226" w:rsidP="008B1B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101E8" w:rsidRPr="008B1BB9">
              <w:rPr>
                <w:sz w:val="22"/>
                <w:szCs w:val="22"/>
              </w:rPr>
              <w:t>1-</w:t>
            </w:r>
            <w:r>
              <w:rPr>
                <w:sz w:val="22"/>
                <w:szCs w:val="22"/>
              </w:rPr>
              <w:t>0</w:t>
            </w:r>
            <w:r w:rsidR="009101E8" w:rsidRPr="008B1BB9">
              <w:rPr>
                <w:sz w:val="22"/>
                <w:szCs w:val="22"/>
              </w:rPr>
              <w:t>5</w:t>
            </w:r>
          </w:p>
        </w:tc>
      </w:tr>
      <w:tr w:rsidR="005D68CF" w:rsidRPr="0021385B" w:rsidTr="00A42583">
        <w:tc>
          <w:tcPr>
            <w:tcW w:w="8208" w:type="dxa"/>
            <w:gridSpan w:val="2"/>
          </w:tcPr>
          <w:p w:rsidR="005D68CF" w:rsidRPr="008B1BB9" w:rsidRDefault="009101E8" w:rsidP="008B1BB9">
            <w:pPr>
              <w:jc w:val="both"/>
              <w:rPr>
                <w:sz w:val="22"/>
                <w:szCs w:val="22"/>
              </w:rPr>
            </w:pPr>
            <w:r w:rsidRPr="008B1BB9">
              <w:rPr>
                <w:sz w:val="22"/>
                <w:szCs w:val="22"/>
              </w:rPr>
              <w:t>Ocena aktywności na zajęciach</w:t>
            </w:r>
          </w:p>
        </w:tc>
        <w:tc>
          <w:tcPr>
            <w:tcW w:w="2390" w:type="dxa"/>
          </w:tcPr>
          <w:p w:rsidR="005D68CF" w:rsidRPr="008B1BB9" w:rsidRDefault="00975226" w:rsidP="008B1B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101E8" w:rsidRPr="008B1BB9">
              <w:rPr>
                <w:sz w:val="22"/>
                <w:szCs w:val="22"/>
              </w:rPr>
              <w:t>1-</w:t>
            </w:r>
            <w:r>
              <w:rPr>
                <w:sz w:val="22"/>
                <w:szCs w:val="22"/>
              </w:rPr>
              <w:t>0</w:t>
            </w:r>
            <w:r w:rsidR="009101E8" w:rsidRPr="008B1BB9">
              <w:rPr>
                <w:sz w:val="22"/>
                <w:szCs w:val="22"/>
              </w:rPr>
              <w:t>5</w:t>
            </w:r>
          </w:p>
        </w:tc>
      </w:tr>
      <w:tr w:rsidR="00FC3315" w:rsidRPr="0021385B" w:rsidTr="00A42583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:rsidR="00FC3315" w:rsidRPr="008B1BB9" w:rsidRDefault="00FC3315" w:rsidP="008B1BB9">
            <w:pPr>
              <w:jc w:val="both"/>
              <w:rPr>
                <w:sz w:val="22"/>
                <w:szCs w:val="22"/>
              </w:rPr>
            </w:pPr>
            <w:r w:rsidRPr="008B1BB9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:rsidR="00F47996" w:rsidRPr="008B1BB9" w:rsidRDefault="00F47996" w:rsidP="008B1BB9">
            <w:pPr>
              <w:jc w:val="both"/>
              <w:rPr>
                <w:sz w:val="22"/>
                <w:szCs w:val="22"/>
              </w:rPr>
            </w:pPr>
            <w:r w:rsidRPr="008B1BB9">
              <w:rPr>
                <w:sz w:val="22"/>
                <w:szCs w:val="22"/>
              </w:rPr>
              <w:t>Egzamin pisemny z z</w:t>
            </w:r>
            <w:r w:rsidR="009101E8" w:rsidRPr="008B1BB9">
              <w:rPr>
                <w:sz w:val="22"/>
                <w:szCs w:val="22"/>
              </w:rPr>
              <w:t>akresu wiedzy i umiejętności nabytych w czasie wykładów</w:t>
            </w:r>
            <w:r w:rsidRPr="008B1BB9">
              <w:rPr>
                <w:sz w:val="22"/>
                <w:szCs w:val="22"/>
              </w:rPr>
              <w:t>.</w:t>
            </w:r>
          </w:p>
          <w:p w:rsidR="008F096A" w:rsidRPr="008B1BB9" w:rsidRDefault="00F47996" w:rsidP="008B1BB9">
            <w:pPr>
              <w:jc w:val="both"/>
              <w:rPr>
                <w:sz w:val="22"/>
                <w:szCs w:val="22"/>
              </w:rPr>
            </w:pPr>
            <w:r w:rsidRPr="008B1BB9">
              <w:rPr>
                <w:sz w:val="22"/>
                <w:szCs w:val="22"/>
              </w:rPr>
              <w:t xml:space="preserve">Kolokwium pisemne w zakresie wiedzy i umiejętności nabytych </w:t>
            </w:r>
            <w:r w:rsidR="009101E8" w:rsidRPr="008B1BB9">
              <w:rPr>
                <w:sz w:val="22"/>
                <w:szCs w:val="22"/>
              </w:rPr>
              <w:t>w czasie ćwiczeń i samodzielnego studiowania</w:t>
            </w:r>
            <w:r w:rsidR="002F296D" w:rsidRPr="008B1BB9">
              <w:rPr>
                <w:sz w:val="22"/>
                <w:szCs w:val="22"/>
              </w:rPr>
              <w:t xml:space="preserve">, </w:t>
            </w:r>
            <w:r w:rsidR="009101E8" w:rsidRPr="008B1BB9">
              <w:rPr>
                <w:sz w:val="22"/>
                <w:szCs w:val="22"/>
              </w:rPr>
              <w:t>ocena raportu/prezentacji z wybranego zagadnienia objętego ćwiczeniami</w:t>
            </w:r>
            <w:r w:rsidR="002F296D" w:rsidRPr="008B1BB9">
              <w:rPr>
                <w:sz w:val="22"/>
                <w:szCs w:val="22"/>
              </w:rPr>
              <w:t xml:space="preserve"> oraz ocena aktywności na ćwiczeniach</w:t>
            </w:r>
            <w:r w:rsidR="009101E8" w:rsidRPr="008B1BB9">
              <w:rPr>
                <w:sz w:val="22"/>
                <w:szCs w:val="22"/>
              </w:rPr>
              <w:t xml:space="preserve">. </w:t>
            </w:r>
            <w:r w:rsidR="009101E8" w:rsidRPr="008B1BB9">
              <w:rPr>
                <w:bCs/>
                <w:sz w:val="22"/>
                <w:szCs w:val="22"/>
              </w:rPr>
              <w:t xml:space="preserve">Ocena końcowa = 50% </w:t>
            </w:r>
            <w:r w:rsidR="002F296D" w:rsidRPr="008B1BB9">
              <w:rPr>
                <w:bCs/>
                <w:sz w:val="22"/>
                <w:szCs w:val="22"/>
              </w:rPr>
              <w:t>e</w:t>
            </w:r>
            <w:r w:rsidRPr="008B1BB9">
              <w:rPr>
                <w:bCs/>
                <w:sz w:val="22"/>
                <w:szCs w:val="22"/>
              </w:rPr>
              <w:t>gzamin</w:t>
            </w:r>
            <w:r w:rsidR="002F296D" w:rsidRPr="008B1BB9">
              <w:rPr>
                <w:bCs/>
                <w:sz w:val="22"/>
                <w:szCs w:val="22"/>
              </w:rPr>
              <w:t xml:space="preserve"> + 50% ćwiczenia</w:t>
            </w:r>
            <w:r w:rsidR="009101E8" w:rsidRPr="008B1BB9">
              <w:rPr>
                <w:bCs/>
                <w:sz w:val="22"/>
                <w:szCs w:val="22"/>
              </w:rPr>
              <w:t xml:space="preserve"> </w:t>
            </w:r>
            <w:r w:rsidR="002F296D" w:rsidRPr="008B1BB9">
              <w:rPr>
                <w:bCs/>
                <w:sz w:val="22"/>
                <w:szCs w:val="22"/>
              </w:rPr>
              <w:t>(kolokwium 50%+prezentacja/raport 30%+</w:t>
            </w:r>
            <w:r w:rsidR="009101E8" w:rsidRPr="008B1BB9">
              <w:rPr>
                <w:bCs/>
                <w:sz w:val="22"/>
                <w:szCs w:val="22"/>
              </w:rPr>
              <w:t>aktywność na zajęciach</w:t>
            </w:r>
            <w:r w:rsidR="002F296D" w:rsidRPr="008B1BB9">
              <w:rPr>
                <w:bCs/>
                <w:sz w:val="22"/>
                <w:szCs w:val="22"/>
              </w:rPr>
              <w:t xml:space="preserve"> 20%)</w:t>
            </w:r>
          </w:p>
        </w:tc>
      </w:tr>
    </w:tbl>
    <w:p w:rsidR="00FC3315" w:rsidRPr="0021385B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417"/>
        <w:gridCol w:w="1755"/>
        <w:gridCol w:w="2356"/>
      </w:tblGrid>
      <w:tr w:rsidR="00FC3315" w:rsidRPr="0021385B" w:rsidTr="00A42583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21385B" w:rsidRDefault="00FC3315" w:rsidP="00FC3315">
            <w:pPr>
              <w:rPr>
                <w:sz w:val="22"/>
                <w:szCs w:val="22"/>
              </w:rPr>
            </w:pPr>
          </w:p>
          <w:p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NAKŁAD PRACY STUDENTA</w:t>
            </w:r>
          </w:p>
          <w:p w:rsidR="00FC3315" w:rsidRPr="0021385B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21385B" w:rsidTr="00A42583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21385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:rsidR="00FC3315" w:rsidRPr="0021385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385B">
              <w:rPr>
                <w:rFonts w:ascii="Times New Roman" w:hAnsi="Times New Roman" w:cs="Times New Roman"/>
              </w:rPr>
              <w:t>Rodzaj</w:t>
            </w:r>
            <w:proofErr w:type="spellEnd"/>
            <w:r w:rsidRPr="002138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85B">
              <w:rPr>
                <w:rFonts w:ascii="Times New Roman" w:hAnsi="Times New Roman" w:cs="Times New Roman"/>
              </w:rPr>
              <w:t>działań</w:t>
            </w:r>
            <w:proofErr w:type="spellEnd"/>
            <w:r w:rsidRPr="0021385B">
              <w:rPr>
                <w:rFonts w:ascii="Times New Roman" w:hAnsi="Times New Roman" w:cs="Times New Roman"/>
              </w:rPr>
              <w:t>/</w:t>
            </w:r>
            <w:proofErr w:type="spellStart"/>
            <w:r w:rsidRPr="0021385B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21385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21385B">
              <w:rPr>
                <w:rFonts w:ascii="Times New Roman" w:hAnsi="Times New Roman" w:cs="Times New Roman"/>
              </w:rPr>
              <w:t>Liczba</w:t>
            </w:r>
            <w:proofErr w:type="spellEnd"/>
            <w:r w:rsidRPr="002138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85B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  <w:vMerge/>
            <w:vAlign w:val="center"/>
          </w:tcPr>
          <w:p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385B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755" w:type="dxa"/>
            <w:vAlign w:val="center"/>
          </w:tcPr>
          <w:p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21385B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21385B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3E0FB2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21385B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3E0FB2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:rsidR="0021385B" w:rsidRPr="0021385B" w:rsidRDefault="000A7FBA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55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:rsidR="0021385B" w:rsidRPr="0021385B" w:rsidRDefault="00915A2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55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  <w:vertAlign w:val="superscript"/>
              </w:rPr>
            </w:pPr>
            <w:r w:rsidRPr="0021385B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:rsidR="0021385B" w:rsidRPr="0021385B" w:rsidRDefault="000A7FBA" w:rsidP="000A7F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55" w:type="dxa"/>
            <w:vAlign w:val="center"/>
          </w:tcPr>
          <w:p w:rsidR="0021385B" w:rsidRPr="0021385B" w:rsidRDefault="00915A2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:rsidR="0021385B" w:rsidRPr="0021385B" w:rsidRDefault="00915A2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55" w:type="dxa"/>
            <w:vAlign w:val="center"/>
          </w:tcPr>
          <w:p w:rsidR="0021385B" w:rsidRPr="0021385B" w:rsidRDefault="00915A2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Przygotowanie projektu / eseju / itp.</w:t>
            </w:r>
            <w:r w:rsidRPr="0021385B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1385B" w:rsidRPr="0021385B" w:rsidRDefault="00915A2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55" w:type="dxa"/>
            <w:vAlign w:val="center"/>
          </w:tcPr>
          <w:p w:rsidR="0021385B" w:rsidRPr="0021385B" w:rsidRDefault="00915A2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:rsidR="0021385B" w:rsidRPr="0021385B" w:rsidRDefault="00915A2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55" w:type="dxa"/>
            <w:vAlign w:val="center"/>
          </w:tcPr>
          <w:p w:rsidR="0021385B" w:rsidRPr="0021385B" w:rsidRDefault="00915A2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lastRenderedPageBreak/>
              <w:t>Udział w konsultacjach</w:t>
            </w:r>
          </w:p>
        </w:tc>
        <w:tc>
          <w:tcPr>
            <w:tcW w:w="1417" w:type="dxa"/>
            <w:vAlign w:val="center"/>
          </w:tcPr>
          <w:p w:rsidR="0021385B" w:rsidRPr="0021385B" w:rsidRDefault="00915A2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55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5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</w:tcPr>
          <w:p w:rsidR="0021385B" w:rsidRPr="0021385B" w:rsidRDefault="0021385B" w:rsidP="00FC3280">
            <w:pPr>
              <w:spacing w:before="60" w:after="60"/>
              <w:rPr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:rsidR="0021385B" w:rsidRPr="0021385B" w:rsidRDefault="00915A2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1755" w:type="dxa"/>
            <w:vAlign w:val="center"/>
          </w:tcPr>
          <w:p w:rsidR="0021385B" w:rsidRPr="0021385B" w:rsidRDefault="00915A2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356" w:type="dxa"/>
            <w:vAlign w:val="center"/>
          </w:tcPr>
          <w:p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:rsidTr="00A42583">
        <w:trPr>
          <w:trHeight w:val="236"/>
        </w:trPr>
        <w:tc>
          <w:tcPr>
            <w:tcW w:w="5070" w:type="dxa"/>
            <w:shd w:val="clear" w:color="auto" w:fill="C0C0C0"/>
          </w:tcPr>
          <w:p w:rsidR="0021385B" w:rsidRPr="0021385B" w:rsidRDefault="0021385B" w:rsidP="00FC3280">
            <w:pPr>
              <w:spacing w:before="60" w:after="60"/>
              <w:rPr>
                <w:b/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21385B" w:rsidRPr="0021385B" w:rsidRDefault="0041257E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D86E9E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  <w:shd w:val="clear" w:color="auto" w:fill="C0C0C0"/>
          </w:tcPr>
          <w:p w:rsidR="0021385B" w:rsidRPr="0021385B" w:rsidRDefault="0021385B" w:rsidP="00FC328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21385B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21385B" w:rsidRPr="0021385B" w:rsidRDefault="00915A2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  <w:shd w:val="clear" w:color="auto" w:fill="C0C0C0"/>
          </w:tcPr>
          <w:p w:rsidR="0021385B" w:rsidRPr="0021385B" w:rsidRDefault="0021385B" w:rsidP="00FC3280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21385B" w:rsidRPr="0021385B" w:rsidRDefault="00915A2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21385B" w:rsidRPr="0021385B" w:rsidTr="00A42583">
        <w:trPr>
          <w:trHeight w:val="262"/>
        </w:trPr>
        <w:tc>
          <w:tcPr>
            <w:tcW w:w="5070" w:type="dxa"/>
            <w:shd w:val="clear" w:color="auto" w:fill="C0C0C0"/>
          </w:tcPr>
          <w:p w:rsidR="0021385B" w:rsidRPr="0021385B" w:rsidRDefault="0021385B" w:rsidP="00FC328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21385B" w:rsidRPr="0021385B" w:rsidRDefault="00915A2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</w:tbl>
    <w:p w:rsidR="00E40B0C" w:rsidRPr="0021385B" w:rsidRDefault="00E40B0C" w:rsidP="00FC3315">
      <w:pPr>
        <w:rPr>
          <w:sz w:val="22"/>
          <w:szCs w:val="22"/>
        </w:rPr>
      </w:pPr>
    </w:p>
    <w:sectPr w:rsidR="00E40B0C" w:rsidRPr="0021385B" w:rsidSect="00341D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94DB8"/>
    <w:multiLevelType w:val="hybridMultilevel"/>
    <w:tmpl w:val="D93A0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617B3"/>
    <w:multiLevelType w:val="hybridMultilevel"/>
    <w:tmpl w:val="231C36D6"/>
    <w:lvl w:ilvl="0" w:tplc="EEC24B1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E23C7"/>
    <w:multiLevelType w:val="hybridMultilevel"/>
    <w:tmpl w:val="96827FEE"/>
    <w:lvl w:ilvl="0" w:tplc="EEC24B1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4F0571"/>
    <w:multiLevelType w:val="multilevel"/>
    <w:tmpl w:val="A0A8FF3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AF75DF"/>
    <w:multiLevelType w:val="hybridMultilevel"/>
    <w:tmpl w:val="7A4C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36BBB"/>
    <w:rsid w:val="000A56ED"/>
    <w:rsid w:val="000A7FBA"/>
    <w:rsid w:val="000B725A"/>
    <w:rsid w:val="000C7C61"/>
    <w:rsid w:val="000F5642"/>
    <w:rsid w:val="00133828"/>
    <w:rsid w:val="0019713F"/>
    <w:rsid w:val="001A5EA9"/>
    <w:rsid w:val="001D0980"/>
    <w:rsid w:val="001E3892"/>
    <w:rsid w:val="002108C4"/>
    <w:rsid w:val="0021385B"/>
    <w:rsid w:val="00237A58"/>
    <w:rsid w:val="00240B3E"/>
    <w:rsid w:val="002747ED"/>
    <w:rsid w:val="002F296D"/>
    <w:rsid w:val="0032500A"/>
    <w:rsid w:val="00337CB6"/>
    <w:rsid w:val="00341DD3"/>
    <w:rsid w:val="003E0FB2"/>
    <w:rsid w:val="003E538D"/>
    <w:rsid w:val="004000FA"/>
    <w:rsid w:val="0041257E"/>
    <w:rsid w:val="00416716"/>
    <w:rsid w:val="00482905"/>
    <w:rsid w:val="0050790E"/>
    <w:rsid w:val="00556940"/>
    <w:rsid w:val="005961E1"/>
    <w:rsid w:val="005D68CF"/>
    <w:rsid w:val="00620E88"/>
    <w:rsid w:val="00783D75"/>
    <w:rsid w:val="00801B19"/>
    <w:rsid w:val="008020D5"/>
    <w:rsid w:val="008026A0"/>
    <w:rsid w:val="00894564"/>
    <w:rsid w:val="008B1BB9"/>
    <w:rsid w:val="008C358C"/>
    <w:rsid w:val="008F096A"/>
    <w:rsid w:val="009101E8"/>
    <w:rsid w:val="00915A26"/>
    <w:rsid w:val="00975226"/>
    <w:rsid w:val="009D0630"/>
    <w:rsid w:val="009E7B8A"/>
    <w:rsid w:val="009F5760"/>
    <w:rsid w:val="00A0703A"/>
    <w:rsid w:val="00A42583"/>
    <w:rsid w:val="00B81198"/>
    <w:rsid w:val="00B9399C"/>
    <w:rsid w:val="00BA023D"/>
    <w:rsid w:val="00BB58F1"/>
    <w:rsid w:val="00BE02FF"/>
    <w:rsid w:val="00BF4F87"/>
    <w:rsid w:val="00C1752A"/>
    <w:rsid w:val="00C428C0"/>
    <w:rsid w:val="00C60C15"/>
    <w:rsid w:val="00C770AF"/>
    <w:rsid w:val="00C83126"/>
    <w:rsid w:val="00CE76D5"/>
    <w:rsid w:val="00CF3CBE"/>
    <w:rsid w:val="00D008EE"/>
    <w:rsid w:val="00D466D8"/>
    <w:rsid w:val="00D86E9E"/>
    <w:rsid w:val="00DA5EA7"/>
    <w:rsid w:val="00E1411E"/>
    <w:rsid w:val="00E20CD6"/>
    <w:rsid w:val="00E32F86"/>
    <w:rsid w:val="00E40B0C"/>
    <w:rsid w:val="00EA2C4A"/>
    <w:rsid w:val="00EF0BCD"/>
    <w:rsid w:val="00F11E8F"/>
    <w:rsid w:val="00F22F4E"/>
    <w:rsid w:val="00F47996"/>
    <w:rsid w:val="00F66FBB"/>
    <w:rsid w:val="00F95E44"/>
    <w:rsid w:val="00FA2E58"/>
    <w:rsid w:val="00FC3315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B725A"/>
    <w:rPr>
      <w:color w:val="0000FF"/>
      <w:u w:val="single"/>
    </w:rPr>
  </w:style>
  <w:style w:type="character" w:customStyle="1" w:styleId="ui-t-whitespace-pre">
    <w:name w:val="ui-t-whitespace-pre"/>
    <w:basedOn w:val="Domylnaczcionkaakapitu"/>
    <w:rsid w:val="000B72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1004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dcterms:created xsi:type="dcterms:W3CDTF">2024-03-15T17:35:00Z</dcterms:created>
  <dcterms:modified xsi:type="dcterms:W3CDTF">2024-03-15T17:35:00Z</dcterms:modified>
</cp:coreProperties>
</file>